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jc w:val="center"/>
        <w:rPr>
          <w:rFonts w:ascii="宋体"/>
          <w:b/>
          <w:sz w:val="44"/>
        </w:rPr>
      </w:pPr>
      <w:r>
        <w:rPr>
          <w:rFonts w:hint="eastAsia" w:ascii="宋体" w:hAnsi="宋体"/>
          <w:b/>
          <w:sz w:val="44"/>
        </w:rPr>
        <w:t>湖南教育科学研究工作者协会</w:t>
      </w:r>
    </w:p>
    <w:p>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bookmarkStart w:id="0" w:name="_GoBack"/>
      <w:bookmarkEnd w:id="0"/>
      <w:r>
        <w:rPr>
          <w:rFonts w:ascii="宋体" w:hAnsi="宋体"/>
          <w:sz w:val="28"/>
        </w:rPr>
        <w:t xml:space="preserve"> </w:t>
      </w:r>
    </w:p>
    <w:p>
      <w:pPr>
        <w:ind w:firstLine="1280"/>
        <w:outlineLvl w:val="0"/>
        <w:rPr>
          <w:rFonts w:ascii="宋体" w:hAnsi="宋体"/>
          <w:sz w:val="28"/>
        </w:rPr>
      </w:pPr>
    </w:p>
    <w:p>
      <w:pPr>
        <w:ind w:firstLine="1280"/>
        <w:outlineLvl w:val="0"/>
        <w:rPr>
          <w:rFonts w:ascii="宋体" w:hAnsi="宋体"/>
          <w:sz w:val="28"/>
          <w:u w:val="single"/>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ind w:firstLine="1280"/>
        <w:outlineLvl w:val="0"/>
        <w:rPr>
          <w:rFonts w:ascii="宋体" w:hAnsi="宋体"/>
          <w:sz w:val="28"/>
          <w:u w:val="single"/>
        </w:rPr>
      </w:pPr>
    </w:p>
    <w:p>
      <w:pPr>
        <w:spacing w:line="600" w:lineRule="exact"/>
        <w:ind w:firstLine="1280"/>
        <w:outlineLvl w:val="0"/>
        <w:rPr>
          <w:rFonts w:ascii="宋体" w:hAnsi="宋体"/>
          <w:sz w:val="28"/>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ind w:firstLine="1280"/>
        <w:outlineLvl w:val="0"/>
        <w:rPr>
          <w:rFonts w:ascii="宋体" w:hAnsi="宋体"/>
          <w:sz w:val="28"/>
          <w:u w:val="single"/>
        </w:rPr>
      </w:pPr>
    </w:p>
    <w:p>
      <w:pPr>
        <w:spacing w:line="600" w:lineRule="exact"/>
        <w:ind w:firstLine="1280" w:firstLineChars="400"/>
        <w:outlineLvl w:val="0"/>
        <w:rPr>
          <w:rFonts w:ascii="宋体" w:hAnsi="宋体"/>
          <w:sz w:val="32"/>
          <w:u w:val="single"/>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28"/>
          <w:szCs w:val="28"/>
          <w:u w:val="single"/>
        </w:rPr>
        <w:t xml:space="preserve">                              </w:t>
      </w:r>
    </w:p>
    <w:p>
      <w:pPr>
        <w:spacing w:line="600" w:lineRule="exact"/>
        <w:ind w:firstLine="1280" w:firstLineChars="400"/>
        <w:outlineLvl w:val="0"/>
        <w:rPr>
          <w:rFonts w:ascii="宋体" w:hAnsi="宋体"/>
          <w:sz w:val="32"/>
          <w:u w:val="single"/>
        </w:rPr>
      </w:pPr>
    </w:p>
    <w:p>
      <w:pPr>
        <w:spacing w:line="600" w:lineRule="exact"/>
        <w:ind w:firstLine="1280" w:firstLineChars="400"/>
        <w:outlineLvl w:val="0"/>
        <w:rPr>
          <w:rFonts w:ascii="宋体" w:hAnsi="宋体"/>
          <w:sz w:val="32"/>
          <w:u w:val="single"/>
        </w:rPr>
      </w:pPr>
      <w:r>
        <w:rPr>
          <w:rFonts w:hint="eastAsia" w:ascii="宋体" w:hAnsi="宋体"/>
          <w:sz w:val="32"/>
        </w:rPr>
        <w:t>主持人所在单位</w:t>
      </w:r>
      <w:r>
        <w:rPr>
          <w:rFonts w:ascii="宋体" w:hAnsi="宋体"/>
          <w:sz w:val="28"/>
          <w:szCs w:val="28"/>
          <w:u w:val="single"/>
        </w:rPr>
        <w:t xml:space="preserve">                              </w:t>
      </w:r>
    </w:p>
    <w:p>
      <w:pPr>
        <w:spacing w:line="600" w:lineRule="exact"/>
        <w:ind w:firstLine="1280" w:firstLineChars="400"/>
        <w:outlineLvl w:val="0"/>
        <w:rPr>
          <w:rFonts w:ascii="宋体" w:hAnsi="宋体"/>
          <w:sz w:val="32"/>
          <w:u w:val="single"/>
        </w:rPr>
      </w:pPr>
    </w:p>
    <w:p>
      <w:pPr>
        <w:spacing w:line="600" w:lineRule="exact"/>
        <w:ind w:right="29" w:rightChars="14"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outlineLvl w:val="0"/>
        <w:rPr>
          <w:rFonts w:ascii="宋体"/>
          <w:sz w:val="32"/>
        </w:rPr>
      </w:pPr>
    </w:p>
    <w:p>
      <w:pP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ascii="宋体" w:hAnsi="宋体"/>
          <w:b/>
          <w:bCs/>
          <w:sz w:val="32"/>
        </w:rPr>
        <w:t>3</w:t>
      </w:r>
      <w:r>
        <w:rPr>
          <w:rFonts w:hint="eastAsia" w:ascii="宋体" w:hAnsi="宋体"/>
          <w:b/>
          <w:bCs/>
          <w:sz w:val="32"/>
        </w:rPr>
        <w:t>年修订</w:t>
      </w:r>
    </w:p>
    <w:p>
      <w:pPr>
        <w:rPr>
          <w:rFonts w:hint="eastAsia" w:ascii="黑体" w:hAnsi="黑体" w:eastAsia="黑体"/>
          <w:sz w:val="30"/>
          <w:szCs w:val="30"/>
        </w:rPr>
      </w:pPr>
      <w:r>
        <w:rPr>
          <w:rFonts w:hint="eastAsia" w:ascii="黑体" w:hAnsi="黑体" w:eastAsia="黑体"/>
          <w:sz w:val="30"/>
          <w:szCs w:val="30"/>
        </w:rPr>
        <w:br w:type="page"/>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份纸质文档。电子文档按照“姓名+单位+课题名称”的格式命名。纸质文档须</w:t>
      </w:r>
      <w:r>
        <w:rPr>
          <w:rFonts w:hint="eastAsia" w:ascii="宋体" w:hAnsi="宋体"/>
          <w:sz w:val="24"/>
          <w:lang w:val="en-US" w:eastAsia="zh-CN"/>
        </w:rPr>
        <w:t>由</w:t>
      </w:r>
      <w:r>
        <w:rPr>
          <w:rFonts w:hint="eastAsia" w:ascii="宋体" w:hAnsi="宋体"/>
          <w:sz w:val="24"/>
        </w:rPr>
        <w:t>课题主持人及课题组成员签名</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经课题负责人所在单位领导审核，签署意见，并填写经费资助具体额度等信誉保证，并加盖公章后，统一由市州教科院（所）或高校科研管理部门邮寄</w:t>
      </w:r>
      <w:r>
        <w:rPr>
          <w:rFonts w:hint="eastAsia" w:ascii="宋体" w:hAnsi="宋体"/>
          <w:sz w:val="24"/>
          <w:lang w:val="en-US" w:eastAsia="zh-CN"/>
        </w:rPr>
        <w:t>到</w:t>
      </w:r>
      <w:r>
        <w:rPr>
          <w:rFonts w:hint="eastAsia" w:ascii="宋体" w:hAnsi="宋体"/>
          <w:sz w:val="24"/>
        </w:rPr>
        <w:t>湖南省教育科学研究工作者协会秘书处。</w:t>
      </w:r>
      <w:r>
        <w:rPr>
          <w:rFonts w:ascii="宋体" w:hAnsi="宋体"/>
          <w:sz w:val="24"/>
        </w:rPr>
        <w:t xml:space="preserve">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7" w:leftChars="256" w:right="673" w:firstLine="480" w:firstLineChars="200"/>
        <w:jc w:val="both"/>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按两类教育（基础教育、高等教育）两类课题（重点课题、一般课题）申报填写。如：基础教育重点课题</w:t>
      </w:r>
    </w:p>
    <w:p>
      <w:pPr>
        <w:spacing w:line="500" w:lineRule="exact"/>
        <w:ind w:left="537" w:leftChars="256" w:right="630" w:rightChars="300" w:firstLine="537" w:firstLineChars="224"/>
        <w:rPr>
          <w:rFonts w:ascii="宋体" w:hAnsi="宋体"/>
          <w:sz w:val="24"/>
        </w:rPr>
      </w:pPr>
      <w:r>
        <w:rPr>
          <w:rFonts w:hint="eastAsia" w:ascii="宋体" w:hAnsi="宋体"/>
          <w:b/>
          <w:sz w:val="24"/>
        </w:rPr>
        <w:t>研究指南分类</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协会指南选题或自选课题两类填写。如：202</w:t>
      </w:r>
      <w:r>
        <w:rPr>
          <w:rFonts w:ascii="宋体" w:hAnsi="宋体"/>
          <w:sz w:val="24"/>
        </w:rPr>
        <w:t>3</w:t>
      </w:r>
      <w:r>
        <w:rPr>
          <w:rFonts w:hint="eastAsia" w:ascii="宋体" w:hAnsi="宋体"/>
          <w:sz w:val="24"/>
        </w:rPr>
        <w:t>年协会课题指南一、综合类问题研究</w:t>
      </w:r>
    </w:p>
    <w:p>
      <w:pPr>
        <w:spacing w:line="440" w:lineRule="exact"/>
        <w:ind w:left="537" w:leftChars="256" w:right="673" w:firstLine="480" w:firstLineChars="200"/>
        <w:rPr>
          <w:rFonts w:ascii="宋体" w:hAnsi="宋体"/>
          <w:sz w:val="24"/>
        </w:rPr>
      </w:pPr>
      <w:r>
        <w:rPr>
          <w:rFonts w:hint="eastAsia" w:ascii="宋体" w:hAnsi="宋体"/>
          <w:b/>
          <w:sz w:val="24"/>
        </w:rPr>
        <w:t>课题名称</w:t>
      </w:r>
      <w:r>
        <w:rPr>
          <w:rFonts w:hint="eastAsia" w:ascii="宋体" w:hAnsi="宋体"/>
          <w:b/>
          <w:sz w:val="24"/>
          <w:lang w:val="en-US" w:eastAsia="zh-CN"/>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39" w:leftChars="257" w:right="673" w:firstLine="480" w:firstLineChars="200"/>
        <w:rPr>
          <w:rFonts w:ascii="宋体" w:hAnsi="宋体"/>
          <w:sz w:val="24"/>
        </w:rPr>
      </w:pPr>
      <w:r>
        <w:rPr>
          <w:rFonts w:hint="eastAsia" w:ascii="宋体" w:hAnsi="宋体"/>
          <w:b/>
          <w:sz w:val="24"/>
        </w:rPr>
        <w:t>关键词</w:t>
      </w:r>
      <w:r>
        <w:rPr>
          <w:rFonts w:hint="eastAsia" w:ascii="宋体" w:hAnsi="宋体"/>
          <w:b/>
          <w:sz w:val="24"/>
          <w:lang w:val="en-US" w:eastAsia="zh-CN"/>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39" w:leftChars="257" w:right="673" w:firstLine="480" w:firstLineChars="200"/>
        <w:rPr>
          <w:rFonts w:ascii="宋体" w:hAnsi="宋体"/>
          <w:sz w:val="24"/>
        </w:rPr>
      </w:pPr>
      <w:r>
        <w:rPr>
          <w:rFonts w:hint="eastAsia" w:ascii="宋体" w:hAnsi="宋体"/>
          <w:b/>
          <w:sz w:val="24"/>
        </w:rPr>
        <w:t>工作单位</w:t>
      </w:r>
      <w:r>
        <w:rPr>
          <w:rFonts w:hint="eastAsia" w:ascii="宋体" w:hAnsi="宋体"/>
          <w:b/>
          <w:sz w:val="24"/>
          <w:lang w:val="en-US" w:eastAsia="zh-CN"/>
        </w:rPr>
        <w:t xml:space="preserve">  </w:t>
      </w:r>
      <w:r>
        <w:rPr>
          <w:rFonts w:hint="eastAsia" w:ascii="宋体" w:hAnsi="宋体"/>
          <w:sz w:val="24"/>
        </w:rPr>
        <w:t>按单位和部门公章全称填写。中小学</w:t>
      </w:r>
      <w:r>
        <w:rPr>
          <w:rFonts w:hint="eastAsia" w:ascii="宋体" w:hAnsi="宋体"/>
          <w:sz w:val="24"/>
          <w:lang w:eastAsia="zh-CN"/>
        </w:rPr>
        <w:t>、</w:t>
      </w:r>
      <w:r>
        <w:rPr>
          <w:rFonts w:hint="eastAsia" w:ascii="宋体" w:hAnsi="宋体"/>
          <w:sz w:val="24"/>
        </w:rPr>
        <w:t>幼儿园一定要填写市州、县。</w:t>
      </w:r>
    </w:p>
    <w:p>
      <w:pPr>
        <w:spacing w:line="440" w:lineRule="exact"/>
        <w:ind w:left="537" w:leftChars="256" w:right="673" w:firstLine="470" w:firstLineChars="196"/>
        <w:rPr>
          <w:rFonts w:ascii="宋体" w:hAnsi="宋体"/>
          <w:sz w:val="24"/>
        </w:rPr>
      </w:pPr>
      <w:r>
        <w:rPr>
          <w:rFonts w:hint="eastAsia" w:ascii="宋体" w:hAnsi="宋体"/>
          <w:b/>
          <w:sz w:val="24"/>
        </w:rPr>
        <w:t>主要参加者</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7" w:leftChars="256" w:right="673" w:firstLine="480" w:firstLineChars="200"/>
        <w:rPr>
          <w:rFonts w:ascii="宋体" w:hAnsi="宋体"/>
          <w:sz w:val="24"/>
        </w:rPr>
      </w:pPr>
      <w:r>
        <w:rPr>
          <w:rFonts w:hint="eastAsia" w:ascii="宋体" w:hAnsi="宋体"/>
          <w:b/>
          <w:sz w:val="24"/>
        </w:rPr>
        <w:t>预期最终成果</w:t>
      </w:r>
      <w:r>
        <w:rPr>
          <w:rFonts w:hint="eastAsia" w:ascii="宋体" w:hAnsi="宋体"/>
          <w:b/>
          <w:sz w:val="24"/>
          <w:lang w:val="en-US" w:eastAsia="zh-CN"/>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pPr>
        <w:spacing w:line="440" w:lineRule="exact"/>
        <w:ind w:left="537" w:leftChars="256" w:right="673" w:firstLine="480" w:firstLineChars="200"/>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w:t>
      </w:r>
      <w:r>
        <w:rPr>
          <w:rFonts w:hint="eastAsia" w:ascii="宋体" w:hAnsi="宋体"/>
          <w:sz w:val="24"/>
          <w:lang w:val="en-US" w:eastAsia="zh-CN"/>
        </w:rPr>
        <w:t>20</w:t>
      </w:r>
      <w:r>
        <w:rPr>
          <w:rFonts w:hint="eastAsia" w:ascii="宋体" w:hAnsi="宋体"/>
          <w:sz w:val="24"/>
        </w:rPr>
        <w:t>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ind w:firstLine="3942" w:firstLineChars="1792"/>
        <w:rPr>
          <w:rFonts w:hint="eastAsia" w:ascii="宋体" w:hAnsi="宋体"/>
          <w:b/>
          <w:sz w:val="22"/>
        </w:rPr>
      </w:pPr>
    </w:p>
    <w:p>
      <w:pPr>
        <w:spacing w:line="360" w:lineRule="exact"/>
        <w:ind w:firstLine="3942" w:firstLineChars="1792"/>
        <w:rPr>
          <w:rFonts w:ascii="宋体" w:hAnsi="宋体"/>
          <w:b/>
          <w:sz w:val="22"/>
        </w:rPr>
      </w:pPr>
      <w:r>
        <w:rPr>
          <w:rFonts w:hint="eastAsia" w:ascii="宋体" w:hAnsi="宋体"/>
          <w:b/>
          <w:sz w:val="22"/>
        </w:rPr>
        <w:t>申请者（签章）：＿＿＿＿＿＿＿＿＿＿</w:t>
      </w:r>
    </w:p>
    <w:p>
      <w:pPr>
        <w:spacing w:line="360" w:lineRule="exact"/>
        <w:ind w:firstLine="3942" w:firstLineChars="1792"/>
        <w:rPr>
          <w:rFonts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rPr>
          <w:rFonts w:hint="eastAsia" w:ascii="黑体" w:hAnsi="宋体" w:eastAsia="黑体"/>
          <w:bCs/>
          <w:sz w:val="28"/>
        </w:rPr>
      </w:pPr>
      <w:r>
        <w:rPr>
          <w:rFonts w:hint="eastAsia" w:ascii="黑体" w:hAnsi="宋体" w:eastAsia="黑体"/>
          <w:bCs/>
          <w:sz w:val="28"/>
        </w:rPr>
        <w:br w:type="page"/>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12"/>
        <w:gridCol w:w="208"/>
        <w:gridCol w:w="295"/>
        <w:gridCol w:w="708"/>
        <w:gridCol w:w="617"/>
        <w:gridCol w:w="1222"/>
        <w:gridCol w:w="95"/>
        <w:gridCol w:w="217"/>
        <w:gridCol w:w="1107"/>
        <w:gridCol w:w="119"/>
        <w:gridCol w:w="165"/>
        <w:gridCol w:w="1005"/>
        <w:gridCol w:w="124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课题名称</w:t>
            </w:r>
          </w:p>
        </w:tc>
        <w:tc>
          <w:tcPr>
            <w:tcW w:w="4128" w:type="pct"/>
            <w:gridSpan w:val="12"/>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关键词</w:t>
            </w:r>
          </w:p>
        </w:tc>
        <w:tc>
          <w:tcPr>
            <w:tcW w:w="4128" w:type="pct"/>
            <w:gridSpan w:val="1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widowControl w:val="0"/>
              <w:pBdr>
                <w:bottom w:val="none" w:color="auto" w:sz="0" w:space="0"/>
              </w:pBdr>
              <w:snapToGrid/>
              <w:jc w:val="center"/>
              <w:rPr>
                <w:rFonts w:ascii="Calibri" w:hAnsi="Calibri" w:eastAsia="宋体" w:cs="Times New Roman"/>
                <w:kern w:val="0"/>
                <w:sz w:val="18"/>
                <w:szCs w:val="18"/>
                <w:lang w:val="en-US" w:eastAsia="zh-CN" w:bidi="ar-SA"/>
              </w:rPr>
            </w:pPr>
            <w:r>
              <w:rPr>
                <w:rFonts w:hint="eastAsia" w:ascii="Calibri" w:hAnsi="Calibri" w:eastAsia="宋体" w:cs="Times New Roman"/>
                <w:kern w:val="2"/>
                <w:sz w:val="21"/>
                <w:szCs w:val="22"/>
                <w:lang w:val="en-US" w:eastAsia="zh-CN" w:bidi="ar-SA"/>
              </w:rPr>
              <w:t>课题类别</w:t>
            </w:r>
          </w:p>
        </w:tc>
        <w:tc>
          <w:tcPr>
            <w:tcW w:w="4128" w:type="pct"/>
            <w:gridSpan w:val="12"/>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主持人姓名</w:t>
            </w:r>
          </w:p>
        </w:tc>
        <w:tc>
          <w:tcPr>
            <w:tcW w:w="872" w:type="pct"/>
            <w:gridSpan w:val="3"/>
            <w:vAlign w:val="center"/>
          </w:tcPr>
          <w:p>
            <w:pPr>
              <w:jc w:val="center"/>
            </w:pPr>
          </w:p>
        </w:tc>
        <w:tc>
          <w:tcPr>
            <w:tcW w:w="658" w:type="pct"/>
            <w:vAlign w:val="center"/>
          </w:tcPr>
          <w:p>
            <w:pPr>
              <w:jc w:val="center"/>
            </w:pPr>
            <w:r>
              <w:rPr>
                <w:rFonts w:hint="eastAsia"/>
              </w:rPr>
              <w:t>性别</w:t>
            </w:r>
          </w:p>
        </w:tc>
        <w:tc>
          <w:tcPr>
            <w:tcW w:w="764" w:type="pct"/>
            <w:gridSpan w:val="3"/>
            <w:vAlign w:val="center"/>
          </w:tcPr>
          <w:p>
            <w:pPr>
              <w:jc w:val="center"/>
            </w:pPr>
          </w:p>
        </w:tc>
        <w:tc>
          <w:tcPr>
            <w:tcW w:w="694" w:type="pct"/>
            <w:gridSpan w:val="3"/>
            <w:vAlign w:val="center"/>
          </w:tcPr>
          <w:p>
            <w:pPr>
              <w:jc w:val="center"/>
            </w:pPr>
            <w:r>
              <w:rPr>
                <w:rFonts w:hint="eastAsia"/>
              </w:rPr>
              <w:t>出生日期</w:t>
            </w:r>
          </w:p>
        </w:tc>
        <w:tc>
          <w:tcPr>
            <w:tcW w:w="1139" w:type="pct"/>
            <w:gridSpan w:val="2"/>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行政职务</w:t>
            </w:r>
          </w:p>
        </w:tc>
        <w:tc>
          <w:tcPr>
            <w:tcW w:w="872" w:type="pct"/>
            <w:gridSpan w:val="3"/>
            <w:vAlign w:val="center"/>
          </w:tcPr>
          <w:p>
            <w:pPr>
              <w:jc w:val="center"/>
            </w:pPr>
          </w:p>
        </w:tc>
        <w:tc>
          <w:tcPr>
            <w:tcW w:w="658" w:type="pct"/>
            <w:vAlign w:val="center"/>
          </w:tcPr>
          <w:p>
            <w:pPr>
              <w:jc w:val="center"/>
            </w:pPr>
            <w:r>
              <w:rPr>
                <w:rFonts w:hint="eastAsia"/>
              </w:rPr>
              <w:t>专业职务</w:t>
            </w:r>
          </w:p>
        </w:tc>
        <w:tc>
          <w:tcPr>
            <w:tcW w:w="764" w:type="pct"/>
            <w:gridSpan w:val="3"/>
            <w:vAlign w:val="center"/>
          </w:tcPr>
          <w:p>
            <w:pPr>
              <w:jc w:val="center"/>
            </w:pPr>
          </w:p>
        </w:tc>
        <w:tc>
          <w:tcPr>
            <w:tcW w:w="694" w:type="pct"/>
            <w:gridSpan w:val="3"/>
            <w:vAlign w:val="center"/>
          </w:tcPr>
          <w:p>
            <w:pPr>
              <w:jc w:val="center"/>
            </w:pPr>
            <w:r>
              <w:rPr>
                <w:rFonts w:hint="eastAsia"/>
              </w:rPr>
              <w:t>研究专长</w:t>
            </w:r>
          </w:p>
        </w:tc>
        <w:tc>
          <w:tcPr>
            <w:tcW w:w="1139"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最后学历</w:t>
            </w:r>
          </w:p>
        </w:tc>
        <w:tc>
          <w:tcPr>
            <w:tcW w:w="872" w:type="pct"/>
            <w:gridSpan w:val="3"/>
            <w:vAlign w:val="center"/>
          </w:tcPr>
          <w:p>
            <w:pPr>
              <w:jc w:val="center"/>
            </w:pPr>
          </w:p>
        </w:tc>
        <w:tc>
          <w:tcPr>
            <w:tcW w:w="658" w:type="pct"/>
            <w:vAlign w:val="center"/>
          </w:tcPr>
          <w:p>
            <w:pPr>
              <w:jc w:val="center"/>
            </w:pPr>
            <w:r>
              <w:rPr>
                <w:rFonts w:hint="eastAsia"/>
              </w:rPr>
              <w:t>最后学位</w:t>
            </w:r>
          </w:p>
        </w:tc>
        <w:tc>
          <w:tcPr>
            <w:tcW w:w="764" w:type="pct"/>
            <w:gridSpan w:val="3"/>
            <w:vAlign w:val="center"/>
          </w:tcPr>
          <w:p>
            <w:pPr>
              <w:jc w:val="center"/>
            </w:pPr>
          </w:p>
        </w:tc>
        <w:tc>
          <w:tcPr>
            <w:tcW w:w="694" w:type="pct"/>
            <w:gridSpan w:val="3"/>
            <w:vAlign w:val="center"/>
          </w:tcPr>
          <w:p>
            <w:pPr>
              <w:jc w:val="center"/>
            </w:pPr>
            <w:r>
              <w:rPr>
                <w:rFonts w:hint="eastAsia"/>
              </w:rPr>
              <w:t>联系电话</w:t>
            </w:r>
          </w:p>
        </w:tc>
        <w:tc>
          <w:tcPr>
            <w:tcW w:w="1139"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所在市（州）</w:t>
            </w:r>
          </w:p>
        </w:tc>
        <w:tc>
          <w:tcPr>
            <w:tcW w:w="1698" w:type="pct"/>
            <w:gridSpan w:val="6"/>
            <w:vAlign w:val="center"/>
          </w:tcPr>
          <w:p>
            <w:pPr>
              <w:jc w:val="center"/>
            </w:pPr>
          </w:p>
        </w:tc>
        <w:tc>
          <w:tcPr>
            <w:tcW w:w="749" w:type="pct"/>
            <w:gridSpan w:val="3"/>
            <w:vAlign w:val="center"/>
          </w:tcPr>
          <w:p>
            <w:pPr>
              <w:jc w:val="center"/>
            </w:pPr>
            <w:r>
              <w:rPr>
                <w:rFonts w:hint="eastAsia"/>
              </w:rPr>
              <w:t>邮政编码</w:t>
            </w:r>
          </w:p>
        </w:tc>
        <w:tc>
          <w:tcPr>
            <w:tcW w:w="1681"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工作单位</w:t>
            </w:r>
          </w:p>
        </w:tc>
        <w:tc>
          <w:tcPr>
            <w:tcW w:w="1698" w:type="pct"/>
            <w:gridSpan w:val="6"/>
            <w:vAlign w:val="center"/>
          </w:tcPr>
          <w:p>
            <w:pPr>
              <w:jc w:val="center"/>
            </w:pPr>
          </w:p>
        </w:tc>
        <w:tc>
          <w:tcPr>
            <w:tcW w:w="749" w:type="pct"/>
            <w:gridSpan w:val="3"/>
            <w:vAlign w:val="center"/>
          </w:tcPr>
          <w:p>
            <w:pPr>
              <w:jc w:val="center"/>
              <w:rPr>
                <w:rFonts w:hint="eastAsia" w:eastAsia="宋体"/>
                <w:lang w:val="en-US" w:eastAsia="zh-CN"/>
              </w:rPr>
            </w:pPr>
            <w:r>
              <w:rPr>
                <w:rFonts w:hint="eastAsia"/>
              </w:rPr>
              <w:t>电子</w:t>
            </w:r>
            <w:r>
              <w:rPr>
                <w:rFonts w:hint="eastAsia" w:ascii="Calibri" w:eastAsia="宋体"/>
                <w:lang w:val="en-US" w:eastAsia="zh-CN"/>
              </w:rPr>
              <w:t>邮箱</w:t>
            </w:r>
          </w:p>
        </w:tc>
        <w:tc>
          <w:tcPr>
            <w:tcW w:w="1681"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通讯地址</w:t>
            </w:r>
          </w:p>
        </w:tc>
        <w:tc>
          <w:tcPr>
            <w:tcW w:w="4128" w:type="pct"/>
            <w:gridSpan w:val="12"/>
            <w:vAlign w:val="center"/>
          </w:tcPr>
          <w:p>
            <w:pPr>
              <w:jc w:val="both"/>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pPr>
              <w:jc w:val="center"/>
            </w:pPr>
            <w:r>
              <w:rPr>
                <w:rFonts w:hint="eastAsia"/>
              </w:rPr>
              <w:t>身份证号码</w:t>
            </w:r>
          </w:p>
        </w:tc>
        <w:tc>
          <w:tcPr>
            <w:tcW w:w="4128" w:type="pct"/>
            <w:gridSpan w:val="12"/>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1" w:type="pct"/>
            <w:vAlign w:val="center"/>
          </w:tcPr>
          <w:p>
            <w:pPr>
              <w:jc w:val="center"/>
            </w:pPr>
            <w:r>
              <w:rPr>
                <w:rFonts w:hint="eastAsia"/>
              </w:rPr>
              <w:t>姓名</w:t>
            </w:r>
          </w:p>
        </w:tc>
        <w:tc>
          <w:tcPr>
            <w:tcW w:w="271" w:type="pct"/>
            <w:gridSpan w:val="2"/>
            <w:vAlign w:val="center"/>
          </w:tcPr>
          <w:p>
            <w:pPr>
              <w:jc w:val="center"/>
            </w:pPr>
            <w:r>
              <w:rPr>
                <w:rFonts w:hint="eastAsia"/>
              </w:rPr>
              <w:t>性别</w:t>
            </w:r>
          </w:p>
        </w:tc>
        <w:tc>
          <w:tcPr>
            <w:tcW w:w="381" w:type="pct"/>
            <w:vAlign w:val="center"/>
          </w:tcPr>
          <w:p>
            <w:pPr>
              <w:jc w:val="center"/>
            </w:pPr>
            <w:r>
              <w:rPr>
                <w:rFonts w:hint="eastAsia"/>
              </w:rPr>
              <w:t>年龄</w:t>
            </w:r>
          </w:p>
        </w:tc>
        <w:tc>
          <w:tcPr>
            <w:tcW w:w="1041" w:type="pct"/>
            <w:gridSpan w:val="3"/>
            <w:vAlign w:val="center"/>
          </w:tcPr>
          <w:p>
            <w:pPr>
              <w:jc w:val="center"/>
            </w:pPr>
            <w:r>
              <w:rPr>
                <w:rFonts w:hint="eastAsia"/>
              </w:rPr>
              <w:t>职称、职务</w:t>
            </w:r>
          </w:p>
        </w:tc>
        <w:tc>
          <w:tcPr>
            <w:tcW w:w="777" w:type="pct"/>
            <w:gridSpan w:val="3"/>
            <w:vAlign w:val="center"/>
          </w:tcPr>
          <w:p>
            <w:pPr>
              <w:jc w:val="center"/>
            </w:pPr>
            <w:r>
              <w:rPr>
                <w:rFonts w:hint="eastAsia"/>
              </w:rPr>
              <w:t>研究专长</w:t>
            </w:r>
          </w:p>
        </w:tc>
        <w:tc>
          <w:tcPr>
            <w:tcW w:w="1300" w:type="pct"/>
            <w:gridSpan w:val="3"/>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9"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rFonts w:hint="default" w:eastAsia="宋体"/>
                <w:sz w:val="18"/>
                <w:lang w:val="en-US" w:eastAsia="zh-CN"/>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pPr>
              <w:jc w:val="center"/>
              <w:rPr>
                <w:sz w:val="18"/>
              </w:rPr>
            </w:pPr>
          </w:p>
        </w:tc>
        <w:tc>
          <w:tcPr>
            <w:tcW w:w="491" w:type="pct"/>
            <w:vAlign w:val="center"/>
          </w:tcPr>
          <w:p>
            <w:pPr>
              <w:jc w:val="center"/>
              <w:rPr>
                <w:sz w:val="18"/>
              </w:rPr>
            </w:pPr>
          </w:p>
        </w:tc>
        <w:tc>
          <w:tcPr>
            <w:tcW w:w="271" w:type="pct"/>
            <w:gridSpan w:val="2"/>
            <w:vAlign w:val="center"/>
          </w:tcPr>
          <w:p>
            <w:pPr>
              <w:jc w:val="center"/>
              <w:rPr>
                <w:sz w:val="18"/>
              </w:rPr>
            </w:pPr>
          </w:p>
        </w:tc>
        <w:tc>
          <w:tcPr>
            <w:tcW w:w="381" w:type="pct"/>
            <w:vAlign w:val="center"/>
          </w:tcPr>
          <w:p>
            <w:pPr>
              <w:jc w:val="center"/>
              <w:rPr>
                <w:sz w:val="18"/>
              </w:rPr>
            </w:pPr>
          </w:p>
        </w:tc>
        <w:tc>
          <w:tcPr>
            <w:tcW w:w="1041" w:type="pct"/>
            <w:gridSpan w:val="3"/>
            <w:vAlign w:val="center"/>
          </w:tcPr>
          <w:p>
            <w:pPr>
              <w:jc w:val="center"/>
              <w:rPr>
                <w:sz w:val="18"/>
              </w:rPr>
            </w:pPr>
          </w:p>
        </w:tc>
        <w:tc>
          <w:tcPr>
            <w:tcW w:w="777" w:type="pct"/>
            <w:gridSpan w:val="3"/>
            <w:vAlign w:val="center"/>
          </w:tcPr>
          <w:p>
            <w:pPr>
              <w:jc w:val="center"/>
              <w:rPr>
                <w:sz w:val="18"/>
              </w:rPr>
            </w:pPr>
          </w:p>
        </w:tc>
        <w:tc>
          <w:tcPr>
            <w:tcW w:w="1300" w:type="pct"/>
            <w:gridSpan w:val="3"/>
            <w:vAlign w:val="center"/>
          </w:tcPr>
          <w:p>
            <w:pPr>
              <w:jc w:val="center"/>
              <w:rPr>
                <w:sz w:val="18"/>
              </w:rPr>
            </w:pPr>
          </w:p>
        </w:tc>
        <w:tc>
          <w:tcPr>
            <w:tcW w:w="469" w:type="pct"/>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1" w:type="pct"/>
            <w:gridSpan w:val="3"/>
            <w:vAlign w:val="center"/>
          </w:tcPr>
          <w:p>
            <w:pPr>
              <w:wordWrap w:val="0"/>
              <w:jc w:val="center"/>
              <w:rPr>
                <w:rFonts w:hint="default" w:eastAsia="宋体"/>
                <w:lang w:val="en-US" w:eastAsia="zh-CN"/>
              </w:rPr>
            </w:pPr>
            <w:r>
              <w:rPr>
                <w:rFonts w:hint="eastAsia"/>
              </w:rPr>
              <w:t>预期最终成果</w:t>
            </w:r>
            <w:r>
              <w:rPr>
                <w:rFonts w:hint="eastAsia" w:ascii="Calibri" w:eastAsia="宋体"/>
                <w:lang w:val="en-US" w:eastAsia="zh-CN"/>
              </w:rPr>
              <w:t>(如应用成果、论文、专著等)</w:t>
            </w:r>
          </w:p>
        </w:tc>
        <w:tc>
          <w:tcPr>
            <w:tcW w:w="4128" w:type="pct"/>
            <w:gridSpan w:val="12"/>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229" w:type="pct"/>
            <w:gridSpan w:val="11"/>
            <w:vAlign w:val="center"/>
          </w:tcPr>
          <w:p>
            <w:pPr>
              <w:wordWrap w:val="0"/>
              <w:jc w:val="center"/>
            </w:pPr>
            <w:r>
              <w:rPr>
                <w:rFonts w:hint="eastAsia"/>
              </w:rPr>
              <w:t>预计完成时间</w:t>
            </w:r>
          </w:p>
        </w:tc>
        <w:tc>
          <w:tcPr>
            <w:tcW w:w="1770" w:type="pct"/>
            <w:gridSpan w:val="4"/>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jc w:val="cente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jc w:val="center"/>
              <w:rPr>
                <w:rFonts w:ascii="宋体"/>
              </w:rPr>
            </w:pPr>
            <w:r>
              <w:rPr>
                <w:rFonts w:hint="eastAsia" w:ascii="宋体"/>
              </w:rPr>
              <w:t>成果形式</w:t>
            </w:r>
          </w:p>
        </w:tc>
        <w:tc>
          <w:tcPr>
            <w:tcW w:w="1236" w:type="pct"/>
            <w:vAlign w:val="center"/>
          </w:tcPr>
          <w:p>
            <w:pPr>
              <w:jc w:val="cente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03"/>
        <w:gridCol w:w="1220"/>
        <w:gridCol w:w="1150"/>
        <w:gridCol w:w="152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rFonts w:eastAsia="黑体"/>
          <w:sz w:val="28"/>
          <w:szCs w:val="28"/>
        </w:rPr>
        <w:t xml:space="preserve"> </w:t>
      </w:r>
    </w:p>
    <w:p>
      <w:pPr>
        <w:tabs>
          <w:tab w:val="left" w:pos="6615"/>
        </w:tabs>
        <w:jc w:val="left"/>
        <w:rPr>
          <w:rFonts w:eastAsia="黑体"/>
          <w:sz w:val="28"/>
          <w:szCs w:val="28"/>
        </w:rPr>
      </w:pPr>
    </w:p>
    <w:p>
      <w:pPr>
        <w:tabs>
          <w:tab w:val="left" w:pos="6615"/>
        </w:tabs>
        <w:jc w:val="left"/>
        <w:rPr>
          <w:rFonts w:eastAsia="黑体"/>
          <w:sz w:val="28"/>
          <w:szCs w:val="28"/>
        </w:rPr>
      </w:pPr>
    </w:p>
    <w:p>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jc w:val="left"/>
              <w:rPr>
                <w:rFonts w:ascii="宋体"/>
                <w:sz w:val="24"/>
              </w:rPr>
            </w:pPr>
            <w:r>
              <w:rPr>
                <w:rFonts w:hint="eastAsia" w:ascii="宋体" w:hAnsi="宋体"/>
                <w:sz w:val="24"/>
              </w:rPr>
              <w:t>（要求逐项填写，限</w:t>
            </w:r>
            <w:r>
              <w:rPr>
                <w:rFonts w:hint="eastAsia" w:ascii="宋体" w:hAnsi="宋体"/>
                <w:sz w:val="24"/>
                <w:lang w:val="en-US" w:eastAsia="zh-CN"/>
              </w:rPr>
              <w:t>5000</w:t>
            </w:r>
            <w:r>
              <w:rPr>
                <w:rFonts w:hint="eastAsia" w:ascii="宋体" w:hAnsi="宋体"/>
                <w:sz w:val="24"/>
              </w:rPr>
              <w:t>字以内，其中，研究现状述评不少于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、主要参考文献（本课题“研究现状述评”来源文献）。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87"/>
        <w:gridCol w:w="3623"/>
        <w:gridCol w:w="161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5"/>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center"/>
          </w:tcPr>
          <w:p>
            <w:pPr>
              <w:jc w:val="center"/>
              <w:rPr>
                <w:rFonts w:ascii="宋体"/>
                <w:sz w:val="24"/>
              </w:rPr>
            </w:pPr>
            <w:r>
              <w:rPr>
                <w:rFonts w:hint="eastAsia" w:ascii="宋体"/>
                <w:sz w:val="24"/>
              </w:rPr>
              <w:t>序号</w:t>
            </w:r>
          </w:p>
        </w:tc>
        <w:tc>
          <w:tcPr>
            <w:tcW w:w="1124" w:type="pct"/>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1" w:type="pct"/>
            <w:vAlign w:val="center"/>
          </w:tcPr>
          <w:p>
            <w:pPr>
              <w:jc w:val="center"/>
              <w:rPr>
                <w:rFonts w:ascii="宋体"/>
                <w:sz w:val="24"/>
              </w:rPr>
            </w:pPr>
            <w:r>
              <w:rPr>
                <w:rFonts w:hint="eastAsia" w:ascii="宋体"/>
                <w:sz w:val="24"/>
              </w:rPr>
              <w:t>阶段成果名称</w:t>
            </w:r>
          </w:p>
        </w:tc>
        <w:tc>
          <w:tcPr>
            <w:tcW w:w="867" w:type="pct"/>
            <w:vAlign w:val="center"/>
          </w:tcPr>
          <w:p>
            <w:pPr>
              <w:jc w:val="center"/>
              <w:rPr>
                <w:rFonts w:ascii="宋体"/>
                <w:sz w:val="24"/>
              </w:rPr>
            </w:pPr>
            <w:r>
              <w:rPr>
                <w:rFonts w:hint="eastAsia" w:ascii="宋体"/>
                <w:sz w:val="24"/>
              </w:rPr>
              <w:t>成果形式</w:t>
            </w:r>
          </w:p>
        </w:tc>
        <w:tc>
          <w:tcPr>
            <w:tcW w:w="778"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5"/>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78" w:type="pct"/>
            <w:vAlign w:val="center"/>
          </w:tcPr>
          <w:p>
            <w:pPr>
              <w:jc w:val="center"/>
              <w:rPr>
                <w:rFonts w:ascii="宋体"/>
                <w:sz w:val="24"/>
              </w:rPr>
            </w:pPr>
            <w:r>
              <w:rPr>
                <w:rFonts w:hint="eastAsia" w:ascii="宋体"/>
                <w:sz w:val="24"/>
              </w:rPr>
              <w:t>序号</w:t>
            </w:r>
          </w:p>
        </w:tc>
        <w:tc>
          <w:tcPr>
            <w:tcW w:w="1124" w:type="pct"/>
            <w:vAlign w:val="center"/>
          </w:tcPr>
          <w:p>
            <w:pPr>
              <w:jc w:val="center"/>
              <w:rPr>
                <w:rFonts w:ascii="宋体"/>
                <w:sz w:val="24"/>
              </w:rPr>
            </w:pPr>
            <w:r>
              <w:rPr>
                <w:rFonts w:hint="eastAsia" w:ascii="宋体"/>
                <w:sz w:val="24"/>
              </w:rPr>
              <w:t>完成时间</w:t>
            </w:r>
          </w:p>
        </w:tc>
        <w:tc>
          <w:tcPr>
            <w:tcW w:w="1951" w:type="pct"/>
            <w:vAlign w:val="center"/>
          </w:tcPr>
          <w:p>
            <w:pPr>
              <w:jc w:val="center"/>
              <w:rPr>
                <w:rFonts w:ascii="宋体"/>
                <w:sz w:val="24"/>
              </w:rPr>
            </w:pPr>
            <w:r>
              <w:rPr>
                <w:rFonts w:hint="eastAsia" w:ascii="宋体"/>
                <w:sz w:val="24"/>
              </w:rPr>
              <w:t>最终成果名称</w:t>
            </w:r>
          </w:p>
        </w:tc>
        <w:tc>
          <w:tcPr>
            <w:tcW w:w="867" w:type="pct"/>
            <w:vAlign w:val="center"/>
          </w:tcPr>
          <w:p>
            <w:pPr>
              <w:jc w:val="center"/>
              <w:rPr>
                <w:rFonts w:ascii="宋体"/>
                <w:sz w:val="24"/>
              </w:rPr>
            </w:pPr>
            <w:r>
              <w:rPr>
                <w:rFonts w:hint="eastAsia" w:ascii="宋体"/>
                <w:sz w:val="24"/>
              </w:rPr>
              <w:t>成果形式</w:t>
            </w:r>
          </w:p>
        </w:tc>
        <w:tc>
          <w:tcPr>
            <w:tcW w:w="778"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278" w:type="pct"/>
            <w:vAlign w:val="center"/>
          </w:tcPr>
          <w:p>
            <w:pPr>
              <w:jc w:val="left"/>
              <w:rPr>
                <w:rFonts w:ascii="宋体"/>
                <w:sz w:val="24"/>
              </w:rPr>
            </w:pPr>
          </w:p>
        </w:tc>
        <w:tc>
          <w:tcPr>
            <w:tcW w:w="1124" w:type="pct"/>
            <w:vAlign w:val="center"/>
          </w:tcPr>
          <w:p>
            <w:pPr>
              <w:jc w:val="left"/>
              <w:rPr>
                <w:rFonts w:ascii="宋体"/>
                <w:sz w:val="24"/>
              </w:rPr>
            </w:pPr>
          </w:p>
        </w:tc>
        <w:tc>
          <w:tcPr>
            <w:tcW w:w="1951" w:type="pct"/>
            <w:vAlign w:val="center"/>
          </w:tcPr>
          <w:p>
            <w:pPr>
              <w:jc w:val="left"/>
              <w:rPr>
                <w:rFonts w:ascii="宋体"/>
                <w:sz w:val="24"/>
              </w:rPr>
            </w:pPr>
          </w:p>
        </w:tc>
        <w:tc>
          <w:tcPr>
            <w:tcW w:w="867" w:type="pct"/>
            <w:vAlign w:val="center"/>
          </w:tcPr>
          <w:p>
            <w:pPr>
              <w:jc w:val="left"/>
              <w:rPr>
                <w:rFonts w:ascii="宋体"/>
                <w:sz w:val="24"/>
              </w:rPr>
            </w:pPr>
          </w:p>
        </w:tc>
        <w:tc>
          <w:tcPr>
            <w:tcW w:w="778" w:type="pct"/>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rPr>
                <w:rFonts w:hint="eastAsia" w:eastAsia="宋体"/>
                <w:lang w:val="en-US" w:eastAsia="zh-CN"/>
              </w:rPr>
            </w:pPr>
            <w:r>
              <w:t xml:space="preserve">                                     </w:t>
            </w:r>
            <w:r>
              <w:rPr>
                <w:rFonts w:hint="eastAsia"/>
              </w:rPr>
              <w:t>单位负责人签名：</w:t>
            </w:r>
            <w:r>
              <w:rPr>
                <w:rFonts w:hint="eastAsia" w:ascii="Calibri" w:eastAsia="宋体"/>
                <w:lang w:val="en-US" w:eastAsia="zh-CN"/>
              </w:rPr>
              <w:t xml:space="preserve"> </w:t>
            </w:r>
          </w:p>
          <w:p>
            <w:pPr>
              <w:tabs>
                <w:tab w:val="left" w:pos="8610"/>
              </w:tabs>
              <w:spacing w:line="460" w:lineRule="exact"/>
              <w:ind w:right="-86" w:rightChars="-41"/>
              <w:jc w:val="both"/>
            </w:pPr>
            <w:r>
              <w:rPr>
                <w:rFonts w:hint="eastAsia" w:ascii="Calibri" w:eastAsia="宋体"/>
                <w:lang w:val="en-US" w:eastAsia="zh-CN"/>
              </w:rPr>
              <w:t xml:space="preserve">                                                        年   月   日                                                    </w:t>
            </w: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5000" w:type="pct"/>
          </w:tcPr>
          <w:p>
            <w:pPr>
              <w:jc w:val="left"/>
            </w:pPr>
          </w:p>
          <w:p>
            <w:pPr>
              <w:jc w:val="left"/>
            </w:pPr>
          </w:p>
          <w:p>
            <w:pPr>
              <w:jc w:val="left"/>
            </w:pPr>
          </w:p>
          <w:p>
            <w:pPr>
              <w:jc w:val="left"/>
            </w:pPr>
          </w:p>
          <w:p>
            <w:pPr>
              <w:jc w:val="left"/>
            </w:pPr>
          </w:p>
          <w:p>
            <w:pPr>
              <w:jc w:val="left"/>
            </w:pPr>
          </w:p>
          <w:p>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pPr>
              <w:tabs>
                <w:tab w:val="left" w:pos="6912"/>
              </w:tabs>
              <w:spacing w:line="460" w:lineRule="exact"/>
              <w:ind w:left="0" w:leftChars="0" w:right="-86" w:rightChars="-41" w:firstLine="5359" w:firstLineChars="2552"/>
              <w:jc w:val="both"/>
            </w:pPr>
            <w:r>
              <w:rPr>
                <w:rFonts w:hint="eastAsia"/>
              </w:rPr>
              <w:t>负责人签字：</w:t>
            </w:r>
          </w:p>
          <w:p>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ascii="Calibri" w:eastAsia="宋体"/>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pPr>
              <w:spacing w:afterAutospacing="0"/>
              <w:ind w:right="12" w:rightChars="6"/>
              <w:rPr>
                <w:rFonts w:hint="eastAsia" w:eastAsia="宋体"/>
                <w:lang w:val="en-US" w:eastAsia="zh-CN"/>
              </w:rPr>
            </w:pPr>
            <w:r>
              <w:t xml:space="preserve">                                            </w:t>
            </w:r>
            <w:r>
              <w:rPr>
                <w:rFonts w:hint="eastAsia"/>
              </w:rPr>
              <w:t>主审专家签字：</w:t>
            </w:r>
            <w:r>
              <w:rPr>
                <w:rFonts w:hint="eastAsia" w:ascii="Calibri" w:eastAsia="宋体"/>
                <w:lang w:val="en-US" w:eastAsia="zh-CN"/>
              </w:rPr>
              <w:t xml:space="preserve"> </w:t>
            </w:r>
          </w:p>
          <w:p>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4"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right="12" w:rightChars="6" w:firstLine="4620" w:firstLineChars="2200"/>
              <w:jc w:val="left"/>
              <w:rPr>
                <w:rFonts w:ascii="宋体"/>
              </w:rPr>
            </w:pPr>
            <w:r>
              <w:rPr>
                <w:rFonts w:hint="eastAsia" w:ascii="宋体"/>
              </w:rPr>
              <w:t>评审组长签字：</w:t>
            </w:r>
          </w:p>
          <w:p>
            <w:pPr>
              <w:spacing w:line="400" w:lineRule="exact"/>
              <w:ind w:right="12"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．初评未通过；</w:t>
            </w:r>
          </w:p>
          <w:p>
            <w:pPr>
              <w:spacing w:line="320" w:lineRule="exact"/>
              <w:jc w:val="left"/>
            </w:pPr>
            <w:r>
              <w:t>2</w:t>
            </w:r>
            <w:r>
              <w:rPr>
                <w:rFonts w:hint="eastAsia"/>
              </w:rPr>
              <w:t>．复评未通过。</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、单位资助问题；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widowControl w:val="0"/>
              <w:adjustRightInd w:val="0"/>
              <w:jc w:val="left"/>
              <w:textAlignment w:val="baseline"/>
              <w:rPr>
                <w:rFonts w:ascii="Times New Roman" w:hAnsi="Times New Roman" w:eastAsia="宋体" w:cs="Times New Roman"/>
                <w:kern w:val="2"/>
                <w:sz w:val="21"/>
                <w:szCs w:val="20"/>
                <w:lang w:val="en-US" w:eastAsia="zh-CN" w:bidi="ar-SA"/>
              </w:rPr>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jc w:val="both"/>
        <w:rPr>
          <w:rFonts w:ascii="宋体"/>
          <w:sz w:val="24"/>
          <w:szCs w:val="24"/>
        </w:rPr>
      </w:pPr>
    </w:p>
    <w:sectPr>
      <w:footerReference r:id="rId3" w:type="default"/>
      <w:footerReference r:id="rId4" w:type="even"/>
      <w:pgSz w:w="11906" w:h="16838"/>
      <w:pgMar w:top="1440" w:right="1418" w:bottom="121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0780B1E"/>
    <w:rsid w:val="12DC6141"/>
    <w:rsid w:val="180652D2"/>
    <w:rsid w:val="20536293"/>
    <w:rsid w:val="22A93515"/>
    <w:rsid w:val="24720003"/>
    <w:rsid w:val="27331DEE"/>
    <w:rsid w:val="28A208B1"/>
    <w:rsid w:val="28A5477B"/>
    <w:rsid w:val="298C7BA7"/>
    <w:rsid w:val="299D1361"/>
    <w:rsid w:val="304D4D84"/>
    <w:rsid w:val="313217E0"/>
    <w:rsid w:val="34D06EAF"/>
    <w:rsid w:val="36775425"/>
    <w:rsid w:val="390127F6"/>
    <w:rsid w:val="3D23202E"/>
    <w:rsid w:val="41D30FC4"/>
    <w:rsid w:val="43F353A5"/>
    <w:rsid w:val="49A72C08"/>
    <w:rsid w:val="4D1B1574"/>
    <w:rsid w:val="4E852979"/>
    <w:rsid w:val="4EAC5135"/>
    <w:rsid w:val="53771F1F"/>
    <w:rsid w:val="54C63BBB"/>
    <w:rsid w:val="56C73918"/>
    <w:rsid w:val="57565224"/>
    <w:rsid w:val="576A4261"/>
    <w:rsid w:val="57C5716D"/>
    <w:rsid w:val="590A5020"/>
    <w:rsid w:val="5ADB7E0A"/>
    <w:rsid w:val="5C001F0F"/>
    <w:rsid w:val="5F065880"/>
    <w:rsid w:val="5FF3160A"/>
    <w:rsid w:val="602429B1"/>
    <w:rsid w:val="603F6697"/>
    <w:rsid w:val="696F2C7F"/>
    <w:rsid w:val="6A1B41C9"/>
    <w:rsid w:val="6B577321"/>
    <w:rsid w:val="77CD13D7"/>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17</Pages>
  <Words>1322</Words>
  <Characters>7541</Characters>
  <Lines>62</Lines>
  <Paragraphs>17</Paragraphs>
  <TotalTime>0</TotalTime>
  <ScaleCrop>false</ScaleCrop>
  <LinksUpToDate>false</LinksUpToDate>
  <CharactersWithSpaces>8846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哦哟呵</cp:lastModifiedBy>
  <cp:lastPrinted>2022-01-13T07:21:00Z</cp:lastPrinted>
  <dcterms:modified xsi:type="dcterms:W3CDTF">2023-11-21T09:58:54Z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EED63AED135B4983A88E584B8AA587A1_13</vt:lpwstr>
  </property>
</Properties>
</file>